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CA9" w:rsidRPr="006D2CA9" w:rsidRDefault="006D2CA9" w:rsidP="00775C5F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 wp14:anchorId="35C130A3" wp14:editId="4F73AF1C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0"/>
        <w:gridCol w:w="567"/>
        <w:gridCol w:w="1534"/>
        <w:gridCol w:w="370"/>
        <w:gridCol w:w="931"/>
        <w:gridCol w:w="3148"/>
      </w:tblGrid>
      <w:tr w:rsidR="003A005E" w:rsidTr="004B582D">
        <w:trPr>
          <w:trHeight w:val="2025"/>
        </w:trPr>
        <w:tc>
          <w:tcPr>
            <w:tcW w:w="9360" w:type="dxa"/>
            <w:gridSpan w:val="6"/>
            <w:hideMark/>
          </w:tcPr>
          <w:p w:rsidR="003A005E" w:rsidRDefault="003A005E" w:rsidP="007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ДУМА НЕМСКОГО МУНИЦИПАЛЬНОГО ОКРУГА</w:t>
            </w:r>
          </w:p>
          <w:p w:rsidR="003A005E" w:rsidRDefault="003A005E" w:rsidP="007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КИРОВСКОЙ ОБЛАСТИ</w:t>
            </w:r>
          </w:p>
          <w:p w:rsidR="003A005E" w:rsidRPr="006F1C73" w:rsidRDefault="003A005E" w:rsidP="004B582D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1C73">
              <w:rPr>
                <w:rFonts w:ascii="Times New Roman" w:hAnsi="Times New Roman"/>
                <w:sz w:val="28"/>
                <w:szCs w:val="28"/>
              </w:rPr>
              <w:t xml:space="preserve">ПЕРВОГО СОЗЫВА </w:t>
            </w:r>
          </w:p>
          <w:p w:rsidR="003A005E" w:rsidRDefault="003A005E" w:rsidP="004B582D">
            <w:pPr>
              <w:keepNext/>
              <w:spacing w:after="240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РЕШЕНИЕ</w:t>
            </w:r>
          </w:p>
        </w:tc>
      </w:tr>
      <w:tr w:rsidR="003A005E" w:rsidTr="004B582D">
        <w:trPr>
          <w:gridBefore w:val="1"/>
          <w:gridAfter w:val="1"/>
          <w:wBefore w:w="2810" w:type="dxa"/>
          <w:wAfter w:w="3148" w:type="dxa"/>
        </w:trPr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A005E" w:rsidRDefault="003A005E" w:rsidP="004B582D">
            <w:pPr>
              <w:spacing w:after="160"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от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005E" w:rsidRDefault="00775C5F" w:rsidP="004B582D">
            <w:pPr>
              <w:spacing w:after="160" w:line="256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28.10.2025</w:t>
            </w: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A005E" w:rsidRDefault="003A005E" w:rsidP="004B582D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005E" w:rsidRDefault="00775C5F" w:rsidP="004B582D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38/338</w:t>
            </w:r>
          </w:p>
        </w:tc>
      </w:tr>
      <w:tr w:rsidR="003A005E" w:rsidTr="004B582D">
        <w:trPr>
          <w:gridBefore w:val="1"/>
          <w:gridAfter w:val="1"/>
          <w:wBefore w:w="2810" w:type="dxa"/>
          <w:wAfter w:w="3148" w:type="dxa"/>
        </w:trPr>
        <w:tc>
          <w:tcPr>
            <w:tcW w:w="340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A005E" w:rsidRDefault="003A005E" w:rsidP="004B582D">
            <w:pPr>
              <w:spacing w:after="16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пгт Нема </w:t>
            </w:r>
          </w:p>
        </w:tc>
      </w:tr>
    </w:tbl>
    <w:p w:rsidR="003A005E" w:rsidRPr="00775C5F" w:rsidRDefault="003A005E" w:rsidP="003A005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A005E" w:rsidRDefault="006D2CA9" w:rsidP="003A00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изменении</w:t>
      </w:r>
      <w:r w:rsidR="003A005E">
        <w:rPr>
          <w:rFonts w:ascii="Times New Roman" w:hAnsi="Times New Roman"/>
          <w:b/>
          <w:sz w:val="28"/>
          <w:szCs w:val="28"/>
        </w:rPr>
        <w:t xml:space="preserve"> Порядка организации </w:t>
      </w:r>
      <w:r>
        <w:rPr>
          <w:rFonts w:ascii="Times New Roman" w:hAnsi="Times New Roman"/>
          <w:b/>
          <w:sz w:val="28"/>
          <w:szCs w:val="28"/>
        </w:rPr>
        <w:t xml:space="preserve">и проведения публичных слушаний </w:t>
      </w:r>
      <w:r w:rsidR="003A005E">
        <w:rPr>
          <w:rFonts w:ascii="Times New Roman" w:hAnsi="Times New Roman"/>
          <w:b/>
          <w:sz w:val="28"/>
          <w:szCs w:val="28"/>
        </w:rPr>
        <w:t>в муниципальном образовании</w:t>
      </w:r>
      <w:r w:rsidR="003A005E">
        <w:t xml:space="preserve"> </w:t>
      </w:r>
      <w:r w:rsidR="003A005E">
        <w:rPr>
          <w:rFonts w:ascii="Times New Roman" w:hAnsi="Times New Roman"/>
          <w:b/>
          <w:sz w:val="28"/>
          <w:szCs w:val="28"/>
        </w:rPr>
        <w:t>Немский муниципальный округ Кировской области</w:t>
      </w:r>
    </w:p>
    <w:p w:rsidR="003A005E" w:rsidRPr="00775C5F" w:rsidRDefault="003A005E" w:rsidP="003A005E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3A005E" w:rsidRPr="00775C5F" w:rsidRDefault="003A005E" w:rsidP="003A00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В соответс</w:t>
      </w:r>
      <w:r w:rsidR="00566E07" w:rsidRPr="00775C5F">
        <w:rPr>
          <w:rFonts w:ascii="Times New Roman" w:hAnsi="Times New Roman"/>
          <w:sz w:val="26"/>
          <w:szCs w:val="26"/>
        </w:rPr>
        <w:t>твии с 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775C5F">
        <w:rPr>
          <w:rFonts w:ascii="Times New Roman" w:hAnsi="Times New Roman"/>
          <w:sz w:val="26"/>
          <w:szCs w:val="26"/>
        </w:rPr>
        <w:t xml:space="preserve">, Уставом муниципального образования Немский муниципального округа Кировской области </w:t>
      </w:r>
      <w:r w:rsidRPr="00775C5F">
        <w:rPr>
          <w:rFonts w:ascii="Times New Roman" w:hAnsi="Times New Roman"/>
          <w:b/>
          <w:sz w:val="26"/>
          <w:szCs w:val="26"/>
        </w:rPr>
        <w:t>Дума Немского муниципального округа РЕШИЛА</w:t>
      </w:r>
      <w:r w:rsidRPr="00775C5F">
        <w:rPr>
          <w:rFonts w:ascii="Times New Roman" w:hAnsi="Times New Roman"/>
          <w:sz w:val="26"/>
          <w:szCs w:val="26"/>
        </w:rPr>
        <w:t>:</w:t>
      </w:r>
    </w:p>
    <w:p w:rsidR="003A005E" w:rsidRPr="00775C5F" w:rsidRDefault="003A005E" w:rsidP="003A0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 xml:space="preserve">1. Внести в </w:t>
      </w:r>
      <w:hyperlink r:id="rId7" w:history="1">
        <w:r w:rsidRPr="00775C5F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Порядок</w:t>
        </w:r>
      </w:hyperlink>
      <w:r w:rsidRPr="00775C5F">
        <w:rPr>
          <w:rFonts w:ascii="Times New Roman" w:hAnsi="Times New Roman"/>
          <w:sz w:val="26"/>
          <w:szCs w:val="26"/>
        </w:rPr>
        <w:t xml:space="preserve"> организации и проведения публичных слушаний в муниципальном образовании Немский муниципальный округ Кировской области</w:t>
      </w:r>
      <w:r w:rsidR="00566E07" w:rsidRPr="00775C5F">
        <w:rPr>
          <w:rFonts w:ascii="Times New Roman" w:hAnsi="Times New Roman"/>
          <w:sz w:val="26"/>
          <w:szCs w:val="26"/>
        </w:rPr>
        <w:t xml:space="preserve"> (далее – Порядок)</w:t>
      </w:r>
      <w:r w:rsidRPr="00775C5F">
        <w:rPr>
          <w:rFonts w:ascii="Times New Roman" w:hAnsi="Times New Roman"/>
          <w:sz w:val="26"/>
          <w:szCs w:val="26"/>
        </w:rPr>
        <w:t xml:space="preserve">, утвержденный решением Думы Немского муниципального округа от 28.09.2021 № 1/10, </w:t>
      </w:r>
      <w:r w:rsidR="0050023B" w:rsidRPr="00775C5F">
        <w:rPr>
          <w:rFonts w:ascii="Times New Roman" w:hAnsi="Times New Roman"/>
          <w:sz w:val="26"/>
          <w:szCs w:val="26"/>
        </w:rPr>
        <w:t>следующие изменения</w:t>
      </w:r>
      <w:r w:rsidRPr="00775C5F">
        <w:rPr>
          <w:rFonts w:ascii="Times New Roman" w:hAnsi="Times New Roman"/>
          <w:sz w:val="26"/>
          <w:szCs w:val="26"/>
        </w:rPr>
        <w:t>:</w:t>
      </w:r>
    </w:p>
    <w:p w:rsidR="00EF148E" w:rsidRPr="00775C5F" w:rsidRDefault="00EF148E" w:rsidP="003A0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 xml:space="preserve">1.1. </w:t>
      </w:r>
      <w:r w:rsidR="00F436EF" w:rsidRPr="00775C5F">
        <w:rPr>
          <w:rFonts w:ascii="Times New Roman" w:hAnsi="Times New Roman"/>
          <w:sz w:val="26"/>
          <w:szCs w:val="26"/>
        </w:rPr>
        <w:t>В с</w:t>
      </w:r>
      <w:r w:rsidRPr="00775C5F">
        <w:rPr>
          <w:rFonts w:ascii="Times New Roman" w:hAnsi="Times New Roman"/>
          <w:sz w:val="26"/>
          <w:szCs w:val="26"/>
        </w:rPr>
        <w:t>тать</w:t>
      </w:r>
      <w:r w:rsidR="00F436EF" w:rsidRPr="00775C5F">
        <w:rPr>
          <w:rFonts w:ascii="Times New Roman" w:hAnsi="Times New Roman"/>
          <w:sz w:val="26"/>
          <w:szCs w:val="26"/>
        </w:rPr>
        <w:t>е</w:t>
      </w:r>
      <w:r w:rsidRPr="00775C5F">
        <w:rPr>
          <w:rFonts w:ascii="Times New Roman" w:hAnsi="Times New Roman"/>
          <w:sz w:val="26"/>
          <w:szCs w:val="26"/>
        </w:rPr>
        <w:t xml:space="preserve"> 1 Порядка</w:t>
      </w:r>
      <w:r w:rsidR="00F436EF" w:rsidRPr="00775C5F">
        <w:rPr>
          <w:rFonts w:ascii="Times New Roman" w:hAnsi="Times New Roman"/>
          <w:sz w:val="26"/>
          <w:szCs w:val="26"/>
        </w:rPr>
        <w:t>:</w:t>
      </w:r>
      <w:r w:rsidRPr="00775C5F">
        <w:rPr>
          <w:rFonts w:ascii="Times New Roman" w:hAnsi="Times New Roman"/>
          <w:sz w:val="26"/>
          <w:szCs w:val="26"/>
        </w:rPr>
        <w:t xml:space="preserve"> </w:t>
      </w:r>
    </w:p>
    <w:p w:rsidR="00F436EF" w:rsidRPr="00775C5F" w:rsidRDefault="00F436EF" w:rsidP="00F436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1.1.1. Пункт 1 дополнить абзацем вторым следующего содержания:</w:t>
      </w:r>
    </w:p>
    <w:p w:rsidR="00F436EF" w:rsidRPr="00775C5F" w:rsidRDefault="00F436EF" w:rsidP="00F436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«В публичных слушаниях имеют право участвовать жители Немского муниципального округа, достигшие восемнадцатилетнего возраста.»;</w:t>
      </w:r>
    </w:p>
    <w:p w:rsidR="00F436EF" w:rsidRPr="00775C5F" w:rsidRDefault="00F436EF" w:rsidP="003A0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1.1.2. Дополнить пунктом 4 следующего содержания:</w:t>
      </w:r>
    </w:p>
    <w:p w:rsidR="00EF148E" w:rsidRPr="00775C5F" w:rsidRDefault="00EF148E" w:rsidP="00EF1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«4.</w:t>
      </w:r>
      <w:r w:rsidRPr="00775C5F">
        <w:rPr>
          <w:rFonts w:ascii="Times New Roman" w:eastAsiaTheme="minorHAnsi" w:hAnsi="Times New Roman"/>
          <w:sz w:val="26"/>
          <w:szCs w:val="26"/>
        </w:rPr>
        <w:t xml:space="preserve"> </w:t>
      </w:r>
      <w:r w:rsidRPr="00775C5F">
        <w:rPr>
          <w:rFonts w:ascii="Times New Roman" w:hAnsi="Times New Roman"/>
          <w:sz w:val="26"/>
          <w:szCs w:val="26"/>
        </w:rPr>
        <w:t xml:space="preserve">Решение о назначении публичных слушаний должно быть принято </w:t>
      </w:r>
      <w:r w:rsidR="00FB4CC7" w:rsidRPr="00775C5F">
        <w:rPr>
          <w:rFonts w:ascii="Times New Roman" w:hAnsi="Times New Roman"/>
          <w:sz w:val="26"/>
          <w:szCs w:val="26"/>
        </w:rPr>
        <w:t>Думой Немского муниципального округа</w:t>
      </w:r>
      <w:r w:rsidRPr="00775C5F">
        <w:rPr>
          <w:rFonts w:ascii="Times New Roman" w:hAnsi="Times New Roman"/>
          <w:sz w:val="26"/>
          <w:szCs w:val="26"/>
        </w:rPr>
        <w:t xml:space="preserve"> или главой </w:t>
      </w:r>
      <w:r w:rsidR="00FB4CC7" w:rsidRPr="00775C5F">
        <w:rPr>
          <w:rFonts w:ascii="Times New Roman" w:hAnsi="Times New Roman"/>
          <w:sz w:val="26"/>
          <w:szCs w:val="26"/>
        </w:rPr>
        <w:t xml:space="preserve">Немского </w:t>
      </w:r>
      <w:r w:rsidRPr="00775C5F">
        <w:rPr>
          <w:rFonts w:ascii="Times New Roman" w:hAnsi="Times New Roman"/>
          <w:sz w:val="26"/>
          <w:szCs w:val="26"/>
        </w:rPr>
        <w:t>муниципального о</w:t>
      </w:r>
      <w:r w:rsidR="00FB4CC7" w:rsidRPr="00775C5F">
        <w:rPr>
          <w:rFonts w:ascii="Times New Roman" w:hAnsi="Times New Roman"/>
          <w:sz w:val="26"/>
          <w:szCs w:val="26"/>
        </w:rPr>
        <w:t>круга</w:t>
      </w:r>
      <w:r w:rsidRPr="00775C5F">
        <w:rPr>
          <w:rFonts w:ascii="Times New Roman" w:hAnsi="Times New Roman"/>
          <w:sz w:val="26"/>
          <w:szCs w:val="26"/>
        </w:rPr>
        <w:t xml:space="preserve"> в течение 10 дней с момента поступления инициативы проведения публичных слушаний, предусмотренной </w:t>
      </w:r>
      <w:r w:rsidR="00FB4CC7" w:rsidRPr="00775C5F">
        <w:rPr>
          <w:rFonts w:ascii="Times New Roman" w:hAnsi="Times New Roman"/>
          <w:sz w:val="26"/>
          <w:szCs w:val="26"/>
        </w:rPr>
        <w:t xml:space="preserve">пунктом 3 </w:t>
      </w:r>
      <w:r w:rsidRPr="00775C5F">
        <w:rPr>
          <w:rFonts w:ascii="Times New Roman" w:hAnsi="Times New Roman"/>
          <w:sz w:val="26"/>
          <w:szCs w:val="26"/>
        </w:rPr>
        <w:t>настоящей статьи.</w:t>
      </w:r>
      <w:r w:rsidR="00FB4CC7" w:rsidRPr="00775C5F">
        <w:rPr>
          <w:rFonts w:ascii="Times New Roman" w:hAnsi="Times New Roman"/>
          <w:sz w:val="26"/>
          <w:szCs w:val="26"/>
        </w:rPr>
        <w:t>»;</w:t>
      </w:r>
    </w:p>
    <w:p w:rsidR="00A81DE6" w:rsidRPr="00775C5F" w:rsidRDefault="00A81DE6" w:rsidP="003A0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1.</w:t>
      </w:r>
      <w:r w:rsidR="00FB4CC7" w:rsidRPr="00775C5F">
        <w:rPr>
          <w:rFonts w:ascii="Times New Roman" w:hAnsi="Times New Roman"/>
          <w:sz w:val="26"/>
          <w:szCs w:val="26"/>
        </w:rPr>
        <w:t>2</w:t>
      </w:r>
      <w:r w:rsidRPr="00775C5F">
        <w:rPr>
          <w:rFonts w:ascii="Times New Roman" w:hAnsi="Times New Roman"/>
          <w:sz w:val="26"/>
          <w:szCs w:val="26"/>
        </w:rPr>
        <w:t xml:space="preserve">. Подпункт 3 пункта 1 </w:t>
      </w:r>
      <w:r w:rsidR="00EF148E" w:rsidRPr="00775C5F">
        <w:rPr>
          <w:rFonts w:ascii="Times New Roman" w:hAnsi="Times New Roman"/>
          <w:sz w:val="26"/>
          <w:szCs w:val="26"/>
        </w:rPr>
        <w:t>с</w:t>
      </w:r>
      <w:r w:rsidRPr="00775C5F">
        <w:rPr>
          <w:rFonts w:ascii="Times New Roman" w:hAnsi="Times New Roman"/>
          <w:sz w:val="26"/>
          <w:szCs w:val="26"/>
        </w:rPr>
        <w:t>татьи 3 Порядка признать утратившим силу</w:t>
      </w:r>
      <w:r w:rsidR="00FB4CC7" w:rsidRPr="00775C5F">
        <w:rPr>
          <w:rFonts w:ascii="Times New Roman" w:hAnsi="Times New Roman"/>
          <w:sz w:val="26"/>
          <w:szCs w:val="26"/>
        </w:rPr>
        <w:t>;</w:t>
      </w:r>
    </w:p>
    <w:p w:rsidR="00A81DE6" w:rsidRPr="00775C5F" w:rsidRDefault="0050023B" w:rsidP="003A0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1.3</w:t>
      </w:r>
      <w:r w:rsidR="00A81DE6" w:rsidRPr="00775C5F">
        <w:rPr>
          <w:rFonts w:ascii="Times New Roman" w:hAnsi="Times New Roman"/>
          <w:sz w:val="26"/>
          <w:szCs w:val="26"/>
        </w:rPr>
        <w:t>. В пункте 7 статьи 4 Порядка слова «не позднее чем за 7 дней»</w:t>
      </w:r>
      <w:r w:rsidRPr="00775C5F">
        <w:rPr>
          <w:rFonts w:ascii="Times New Roman" w:hAnsi="Times New Roman"/>
          <w:sz w:val="26"/>
          <w:szCs w:val="26"/>
        </w:rPr>
        <w:t xml:space="preserve"> заменить словами</w:t>
      </w:r>
      <w:r w:rsidR="00A81DE6" w:rsidRPr="00775C5F">
        <w:rPr>
          <w:rFonts w:ascii="Times New Roman" w:hAnsi="Times New Roman"/>
          <w:sz w:val="26"/>
          <w:szCs w:val="26"/>
        </w:rPr>
        <w:t xml:space="preserve"> «не позднее чем за 10 дней»</w:t>
      </w:r>
      <w:r w:rsidR="00FB4CC7" w:rsidRPr="00775C5F">
        <w:rPr>
          <w:rFonts w:ascii="Times New Roman" w:hAnsi="Times New Roman"/>
          <w:sz w:val="26"/>
          <w:szCs w:val="26"/>
        </w:rPr>
        <w:t>;</w:t>
      </w:r>
    </w:p>
    <w:p w:rsidR="00A576F9" w:rsidRPr="00775C5F" w:rsidRDefault="0050023B" w:rsidP="00A576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1.4</w:t>
      </w:r>
      <w:r w:rsidR="00A81DE6" w:rsidRPr="00775C5F">
        <w:rPr>
          <w:rFonts w:ascii="Times New Roman" w:hAnsi="Times New Roman"/>
          <w:sz w:val="26"/>
          <w:szCs w:val="26"/>
        </w:rPr>
        <w:t xml:space="preserve">. </w:t>
      </w:r>
      <w:r w:rsidR="00411856" w:rsidRPr="00775C5F">
        <w:rPr>
          <w:rFonts w:ascii="Times New Roman" w:hAnsi="Times New Roman"/>
          <w:sz w:val="26"/>
          <w:szCs w:val="26"/>
        </w:rPr>
        <w:t>В пункте 3 статьи 5 Порядка слова «не позднее чем за 7 дней</w:t>
      </w:r>
      <w:r w:rsidR="00E54AFB" w:rsidRPr="00775C5F">
        <w:rPr>
          <w:rFonts w:ascii="Times New Roman" w:hAnsi="Times New Roman"/>
          <w:sz w:val="26"/>
          <w:szCs w:val="26"/>
        </w:rPr>
        <w:t>»</w:t>
      </w:r>
      <w:r w:rsidRPr="00775C5F">
        <w:rPr>
          <w:rFonts w:ascii="Times New Roman" w:hAnsi="Times New Roman"/>
          <w:sz w:val="26"/>
          <w:szCs w:val="26"/>
        </w:rPr>
        <w:t xml:space="preserve"> заменить словами</w:t>
      </w:r>
      <w:r w:rsidR="00411856" w:rsidRPr="00775C5F">
        <w:rPr>
          <w:rFonts w:ascii="Times New Roman" w:hAnsi="Times New Roman"/>
          <w:sz w:val="26"/>
          <w:szCs w:val="26"/>
        </w:rPr>
        <w:t xml:space="preserve"> «не позднее чем за 10 дней»</w:t>
      </w:r>
      <w:r w:rsidR="00FB4CC7" w:rsidRPr="00775C5F">
        <w:rPr>
          <w:rFonts w:ascii="Times New Roman" w:hAnsi="Times New Roman"/>
          <w:sz w:val="26"/>
          <w:szCs w:val="26"/>
        </w:rPr>
        <w:t>;</w:t>
      </w:r>
    </w:p>
    <w:p w:rsidR="0050023B" w:rsidRPr="00775C5F" w:rsidRDefault="0050023B" w:rsidP="005002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1.5. В пункте 3 статьи 6 Порядка слова «не позднее чем за 7 дней» заменить словами «не позднее чем за 10 дней»</w:t>
      </w:r>
      <w:r w:rsidR="00FB4CC7" w:rsidRPr="00775C5F">
        <w:rPr>
          <w:rFonts w:ascii="Times New Roman" w:hAnsi="Times New Roman"/>
          <w:sz w:val="26"/>
          <w:szCs w:val="26"/>
        </w:rPr>
        <w:t>;</w:t>
      </w:r>
    </w:p>
    <w:p w:rsidR="008B406D" w:rsidRPr="00775C5F" w:rsidRDefault="00F817E4" w:rsidP="008B40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1.6</w:t>
      </w:r>
      <w:r w:rsidR="00661DFF" w:rsidRPr="00775C5F">
        <w:rPr>
          <w:rFonts w:ascii="Times New Roman" w:hAnsi="Times New Roman"/>
          <w:sz w:val="26"/>
          <w:szCs w:val="26"/>
        </w:rPr>
        <w:t xml:space="preserve">. Абзац 2 </w:t>
      </w:r>
      <w:r w:rsidR="00EF148E" w:rsidRPr="00775C5F">
        <w:rPr>
          <w:rFonts w:ascii="Times New Roman" w:hAnsi="Times New Roman"/>
          <w:sz w:val="26"/>
          <w:szCs w:val="26"/>
        </w:rPr>
        <w:t>п</w:t>
      </w:r>
      <w:r w:rsidR="00661DFF" w:rsidRPr="00775C5F">
        <w:rPr>
          <w:rFonts w:ascii="Times New Roman" w:hAnsi="Times New Roman"/>
          <w:sz w:val="26"/>
          <w:szCs w:val="26"/>
        </w:rPr>
        <w:t xml:space="preserve">ункта 1 </w:t>
      </w:r>
      <w:r w:rsidR="00EF148E" w:rsidRPr="00775C5F">
        <w:rPr>
          <w:rFonts w:ascii="Times New Roman" w:hAnsi="Times New Roman"/>
          <w:sz w:val="26"/>
          <w:szCs w:val="26"/>
        </w:rPr>
        <w:t>с</w:t>
      </w:r>
      <w:r w:rsidR="00661DFF" w:rsidRPr="00775C5F">
        <w:rPr>
          <w:rFonts w:ascii="Times New Roman" w:hAnsi="Times New Roman"/>
          <w:sz w:val="26"/>
          <w:szCs w:val="26"/>
        </w:rPr>
        <w:t>татьи 8 Порядка признать утратившим силу.</w:t>
      </w:r>
    </w:p>
    <w:p w:rsidR="003A005E" w:rsidRPr="00775C5F" w:rsidRDefault="008C0065" w:rsidP="003A0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 xml:space="preserve">       2</w:t>
      </w:r>
      <w:r w:rsidR="003A005E" w:rsidRPr="00775C5F">
        <w:rPr>
          <w:rFonts w:ascii="Times New Roman" w:hAnsi="Times New Roman"/>
          <w:sz w:val="26"/>
          <w:szCs w:val="26"/>
        </w:rPr>
        <w:t xml:space="preserve">. </w:t>
      </w:r>
      <w:r w:rsidR="006D2CA9" w:rsidRPr="00775C5F">
        <w:rPr>
          <w:rFonts w:ascii="Times New Roman" w:hAnsi="Times New Roman"/>
          <w:sz w:val="26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</w:t>
      </w:r>
      <w:r w:rsidR="003A005E" w:rsidRPr="00775C5F">
        <w:rPr>
          <w:rFonts w:ascii="Times New Roman" w:hAnsi="Times New Roman"/>
          <w:sz w:val="26"/>
          <w:szCs w:val="26"/>
        </w:rPr>
        <w:t>.</w:t>
      </w:r>
    </w:p>
    <w:p w:rsidR="00A576F9" w:rsidRPr="00775C5F" w:rsidRDefault="008C0065" w:rsidP="00A576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3</w:t>
      </w:r>
      <w:r w:rsidR="00A576F9" w:rsidRPr="00775C5F">
        <w:rPr>
          <w:rFonts w:ascii="Times New Roman" w:hAnsi="Times New Roman"/>
          <w:sz w:val="26"/>
          <w:szCs w:val="26"/>
        </w:rPr>
        <w:t>. Настоящее р</w:t>
      </w:r>
      <w:r w:rsidR="006D2CA9" w:rsidRPr="00775C5F">
        <w:rPr>
          <w:rFonts w:ascii="Times New Roman" w:hAnsi="Times New Roman"/>
          <w:sz w:val="26"/>
          <w:szCs w:val="26"/>
        </w:rPr>
        <w:t>ешение вступает в силу со дня его</w:t>
      </w:r>
      <w:r w:rsidR="00A576F9" w:rsidRPr="00775C5F">
        <w:rPr>
          <w:rFonts w:ascii="Times New Roman" w:hAnsi="Times New Roman"/>
          <w:sz w:val="26"/>
          <w:szCs w:val="26"/>
        </w:rPr>
        <w:t xml:space="preserve"> официального опубликования.</w:t>
      </w:r>
    </w:p>
    <w:p w:rsidR="00A576F9" w:rsidRPr="00775C5F" w:rsidRDefault="00A576F9" w:rsidP="003A0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005E" w:rsidRPr="00775C5F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Председатель Думы</w:t>
      </w:r>
    </w:p>
    <w:p w:rsidR="003A005E" w:rsidRPr="00775C5F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 xml:space="preserve">Немского муниципального округа                                      </w:t>
      </w:r>
      <w:r w:rsidRPr="00775C5F">
        <w:rPr>
          <w:rFonts w:ascii="Times New Roman" w:hAnsi="Times New Roman"/>
          <w:sz w:val="26"/>
          <w:szCs w:val="26"/>
        </w:rPr>
        <w:tab/>
      </w:r>
      <w:r w:rsidRPr="00775C5F">
        <w:rPr>
          <w:rFonts w:ascii="Times New Roman" w:hAnsi="Times New Roman"/>
          <w:sz w:val="26"/>
          <w:szCs w:val="26"/>
        </w:rPr>
        <w:tab/>
      </w:r>
      <w:r w:rsidR="00775C5F">
        <w:rPr>
          <w:rFonts w:ascii="Times New Roman" w:hAnsi="Times New Roman"/>
          <w:sz w:val="26"/>
          <w:szCs w:val="26"/>
        </w:rPr>
        <w:t xml:space="preserve">                       </w:t>
      </w:r>
      <w:r w:rsidRPr="00775C5F">
        <w:rPr>
          <w:rFonts w:ascii="Times New Roman" w:hAnsi="Times New Roman"/>
          <w:sz w:val="26"/>
          <w:szCs w:val="26"/>
        </w:rPr>
        <w:t>Н.В. Кощеев</w:t>
      </w:r>
    </w:p>
    <w:p w:rsidR="003A005E" w:rsidRPr="00775C5F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8087B" w:rsidRPr="00775C5F" w:rsidRDefault="003A005E" w:rsidP="00775C5F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775C5F">
        <w:rPr>
          <w:rFonts w:ascii="Times New Roman" w:hAnsi="Times New Roman"/>
          <w:sz w:val="26"/>
          <w:szCs w:val="26"/>
        </w:rPr>
        <w:t>Глава Немского</w:t>
      </w:r>
      <w:r w:rsidR="00775C5F">
        <w:rPr>
          <w:rFonts w:ascii="Times New Roman" w:hAnsi="Times New Roman"/>
          <w:sz w:val="26"/>
          <w:szCs w:val="26"/>
        </w:rPr>
        <w:t xml:space="preserve"> </w:t>
      </w:r>
      <w:r w:rsidRPr="00775C5F">
        <w:rPr>
          <w:rFonts w:ascii="Times New Roman" w:hAnsi="Times New Roman"/>
          <w:sz w:val="26"/>
          <w:szCs w:val="26"/>
        </w:rPr>
        <w:t xml:space="preserve">муниципального округа       </w:t>
      </w:r>
      <w:bookmarkStart w:id="0" w:name="_GoBack"/>
      <w:bookmarkEnd w:id="0"/>
      <w:r w:rsidRPr="00775C5F"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Pr="00775C5F">
        <w:rPr>
          <w:rFonts w:ascii="Times New Roman" w:hAnsi="Times New Roman"/>
          <w:sz w:val="26"/>
          <w:szCs w:val="26"/>
        </w:rPr>
        <w:tab/>
        <w:t xml:space="preserve">       Н.Г. Малышев</w:t>
      </w:r>
    </w:p>
    <w:sectPr w:rsidR="0008087B" w:rsidRPr="00775C5F" w:rsidSect="00775C5F">
      <w:pgSz w:w="11906" w:h="16838"/>
      <w:pgMar w:top="567" w:right="566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CBB" w:rsidRDefault="00703CBB" w:rsidP="00A576F9">
      <w:pPr>
        <w:spacing w:after="0" w:line="240" w:lineRule="auto"/>
      </w:pPr>
      <w:r>
        <w:separator/>
      </w:r>
    </w:p>
  </w:endnote>
  <w:endnote w:type="continuationSeparator" w:id="0">
    <w:p w:rsidR="00703CBB" w:rsidRDefault="00703CBB" w:rsidP="00A57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CBB" w:rsidRDefault="00703CBB" w:rsidP="00A576F9">
      <w:pPr>
        <w:spacing w:after="0" w:line="240" w:lineRule="auto"/>
      </w:pPr>
      <w:r>
        <w:separator/>
      </w:r>
    </w:p>
  </w:footnote>
  <w:footnote w:type="continuationSeparator" w:id="0">
    <w:p w:rsidR="00703CBB" w:rsidRDefault="00703CBB" w:rsidP="00A57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05E"/>
    <w:rsid w:val="0008087B"/>
    <w:rsid w:val="001D5F2B"/>
    <w:rsid w:val="003A005E"/>
    <w:rsid w:val="00411856"/>
    <w:rsid w:val="0050023B"/>
    <w:rsid w:val="00566E07"/>
    <w:rsid w:val="00661DFF"/>
    <w:rsid w:val="006D2CA9"/>
    <w:rsid w:val="006F1C73"/>
    <w:rsid w:val="00703CBB"/>
    <w:rsid w:val="00775C5F"/>
    <w:rsid w:val="008B406D"/>
    <w:rsid w:val="008C0065"/>
    <w:rsid w:val="00A576F9"/>
    <w:rsid w:val="00A81DE6"/>
    <w:rsid w:val="00AB09E9"/>
    <w:rsid w:val="00E54AFB"/>
    <w:rsid w:val="00EF148E"/>
    <w:rsid w:val="00F436EF"/>
    <w:rsid w:val="00F817E4"/>
    <w:rsid w:val="00FB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2B8FE"/>
  <w15:docId w15:val="{96C511D5-BB97-4E96-856E-55C3BEF7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0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005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57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76F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57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6F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F1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148E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F1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44734A8DD3FCD1086D4A184AD55965F89B0E7EBC0F4BB37B80E5C4AC85D03E28F4D8A3D74A0AE8A64298D9D570818C0B45C0D74AB3B953E39923E3G3R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Ложкина Марина</dc:creator>
  <cp:lastModifiedBy>Ложкина Марина</cp:lastModifiedBy>
  <cp:revision>2</cp:revision>
  <dcterms:created xsi:type="dcterms:W3CDTF">2025-10-28T10:55:00Z</dcterms:created>
  <dcterms:modified xsi:type="dcterms:W3CDTF">2025-10-28T10:55:00Z</dcterms:modified>
</cp:coreProperties>
</file>